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34" w:lineRule="atLeast"/>
        <w:ind w:left="0" w:right="0" w:firstLine="0"/>
        <w:textAlignment w:val="baseline"/>
        <w:rPr>
          <w:rStyle w:val="4"/>
          <w:rFonts w:hint="eastAsia" w:ascii="Arial" w:hAnsi="Arial" w:cs="Arial"/>
          <w:b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</w:pPr>
      <w:r>
        <w:rPr>
          <w:rStyle w:val="4"/>
          <w:rFonts w:hint="eastAsia" w:ascii="Arial" w:hAnsi="Arial" w:cs="Arial"/>
          <w:b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RGB LED TV backlighting manufacture slim LGP smart TV used</w:t>
      </w:r>
      <w:r>
        <w:rPr>
          <w:rStyle w:val="4"/>
          <w:rFonts w:hint="eastAsia" w:ascii="Arial" w:hAnsi="Arial" w:cs="Arial"/>
          <w:b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object>
          <v:shape id="_x0000_i1025" o:spt="75" type="#_x0000_t75" style="height:0.05pt;width:0.05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4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vertAlign w:val="baseline"/>
        </w:rPr>
        <w:br w:type="textWrapping"/>
      </w:r>
      <w:r>
        <w:rPr>
          <w:rStyle w:val="4"/>
          <w:rFonts w:hint="default" w:ascii="Arial" w:hAnsi="Arial" w:cs="Arial"/>
          <w:b/>
          <w:i w:val="0"/>
          <w:caps w:val="0"/>
          <w:color w:val="333333"/>
          <w:spacing w:val="0"/>
          <w:sz w:val="18"/>
          <w:szCs w:val="18"/>
          <w:vertAlign w:val="baseline"/>
        </w:rPr>
        <w:t>                                                                          </w:t>
      </w: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18"/>
          <w:szCs w:val="18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4" w:lineRule="atLeast"/>
        <w:ind w:left="0" w:right="0" w:firstLine="0"/>
        <w:textAlignment w:val="baseline"/>
        <w:rPr>
          <w:rStyle w:val="4"/>
          <w:rFonts w:hint="eastAsia" w:ascii="Arial" w:hAnsi="Arial" w:cs="Arial"/>
          <w:b/>
          <w:i w:val="0"/>
          <w:caps w:val="0"/>
          <w:color w:val="0000FF"/>
          <w:spacing w:val="0"/>
          <w:sz w:val="21"/>
          <w:szCs w:val="21"/>
          <w:vertAlign w:val="baseline"/>
          <w:lang w:val="en-US" w:eastAsia="zh-CN"/>
        </w:rPr>
      </w:pPr>
      <w:r>
        <w:rPr>
          <w:rStyle w:val="4"/>
          <w:rFonts w:hint="default" w:ascii="Arial" w:hAnsi="Arial" w:cs="Arial"/>
          <w:b/>
          <w:i w:val="0"/>
          <w:caps w:val="0"/>
          <w:color w:val="0000FF"/>
          <w:spacing w:val="0"/>
          <w:sz w:val="21"/>
          <w:szCs w:val="21"/>
          <w:vertAlign w:val="baseline"/>
        </w:rPr>
        <w:t xml:space="preserve">Led light guide plate with </w:t>
      </w:r>
      <w:r>
        <w:rPr>
          <w:rStyle w:val="4"/>
          <w:rFonts w:hint="eastAsia" w:ascii="Arial" w:hAnsi="Arial" w:cs="Arial"/>
          <w:b/>
          <w:i w:val="0"/>
          <w:caps w:val="0"/>
          <w:color w:val="0000FF"/>
          <w:spacing w:val="0"/>
          <w:sz w:val="21"/>
          <w:szCs w:val="21"/>
          <w:vertAlign w:val="baseline"/>
          <w:lang w:val="en-US" w:eastAsia="zh-CN"/>
        </w:rPr>
        <w:t>super high brightness</w:t>
      </w:r>
      <w:r>
        <w:rPr>
          <w:rStyle w:val="4"/>
          <w:rFonts w:hint="default" w:ascii="Arial" w:hAnsi="Arial" w:cs="Arial"/>
          <w:b/>
          <w:i w:val="0"/>
          <w:caps w:val="0"/>
          <w:color w:val="0000FF"/>
          <w:spacing w:val="0"/>
          <w:sz w:val="21"/>
          <w:szCs w:val="21"/>
          <w:vertAlign w:val="baseline"/>
        </w:rPr>
        <w:t xml:space="preserve"> for </w:t>
      </w:r>
      <w:r>
        <w:rPr>
          <w:rStyle w:val="4"/>
          <w:rFonts w:hint="eastAsia" w:ascii="Arial" w:hAnsi="Arial" w:cs="Arial"/>
          <w:b/>
          <w:i w:val="0"/>
          <w:caps w:val="0"/>
          <w:color w:val="0000FF"/>
          <w:spacing w:val="0"/>
          <w:sz w:val="21"/>
          <w:szCs w:val="21"/>
          <w:vertAlign w:val="baseline"/>
          <w:lang w:val="en-US" w:eastAsia="zh-CN"/>
        </w:rPr>
        <w:t>smart TV backlighting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4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vertAlign w:val="baseline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6"/>
          <w:right w:val="none" w:color="auto" w:sz="0" w:space="0"/>
        </w:pBdr>
        <w:spacing w:before="0" w:beforeAutospacing="0" w:after="0" w:afterAutospacing="0" w:line="234" w:lineRule="atLeast"/>
        <w:ind w:left="0" w:right="0" w:firstLine="0"/>
        <w:jc w:val="left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default" w:ascii="Arial" w:hAnsi="Arial" w:eastAsia="宋体" w:cs="Arial"/>
          <w:b/>
          <w:i w:val="0"/>
          <w:caps w:val="0"/>
          <w:color w:val="333333"/>
          <w:spacing w:val="0"/>
          <w:kern w:val="0"/>
          <w:sz w:val="18"/>
          <w:szCs w:val="18"/>
          <w:shd w:val="clear" w:fill="DDDDDD"/>
          <w:vertAlign w:val="baseline"/>
          <w:lang w:val="en-US" w:eastAsia="zh-CN" w:bidi="ar"/>
        </w:rPr>
        <w:t>Product Description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4" w:lineRule="atLeast"/>
        <w:ind w:left="0" w:right="0"/>
        <w:textAlignment w:val="baseline"/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vertAlign w:val="baseline"/>
        </w:rPr>
        <w:t>  </w:t>
      </w:r>
    </w:p>
    <w:tbl>
      <w:tblPr>
        <w:tblStyle w:val="5"/>
        <w:tblW w:w="112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837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Description: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Led light guide plate</w:t>
            </w:r>
            <w:r>
              <w:rPr>
                <w:rStyle w:val="4"/>
                <w:rFonts w:hint="eastAsia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/TV Backlighting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Material: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Imported Mitsubishi high purity optic grade acrylic sheet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Working process: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Cutting, Polishing, Laser engraving or laser dotting, Quality control, Packing etc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Size: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Customization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Thickness: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2mm, 3mm, 4mm, 5mm, 6mm, 8mm, 10mm etc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Customized shape: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Square, rectangle, round, oval, circle, ring, triangle, etc.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Pattern: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Dot pattern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Uniformity:                    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&gt;= 92%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Light efficiency: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&gt;= 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Dot precision: </w:t>
            </w:r>
          </w:p>
        </w:tc>
        <w:tc>
          <w:tcPr>
            <w:tcW w:w="83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4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+ / -0.01 mm</w:t>
            </w:r>
            <w:r>
              <w:rPr>
                <w:rStyle w:val="4"/>
                <w:rFonts w:hint="eastAsia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/ no dots MS Plate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4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12504"/>
    <w:rsid w:val="28612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2017-05-03T07:07:00Z</dcterms:created>
  <dc:creator>acer pc</dc:creator>
  <cp:lastModifiedBy>acer pc</cp:lastModifiedBy>
  <dcterms:modified xsi:type="dcterms:W3CDTF">2017-05-03T07:07:51Z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